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200" w:before="120" w:line="240" w:lineRule="auto"/>
        <w:ind w:left="0" w:firstLine="0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Our Place in the World Anchor Chart template Specs</w:t>
      </w:r>
    </w:p>
    <w:p w:rsidR="00000000" w:rsidDel="00000000" w:rsidP="00000000" w:rsidRDefault="00000000" w:rsidRPr="00000000" w14:paraId="00000002">
      <w:pPr>
        <w:spacing w:after="0" w:before="120" w:line="240" w:lineRule="auto"/>
        <w:ind w:left="0" w:firstLine="0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Teacher Instruction Sheet Copy</w:t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0"/>
        <w:tblGridChange w:id="0">
          <w:tblGrid>
            <w:gridCol w:w="108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Lead Young Professionals (YPs) to co-create an anchor chart that reflects the shared community values of everyone in the classroom.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Display the editable PDF of the anchor chart or the print hardcopy to edit as YPs share their responses to the prompts.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For each prompt, consider asking YPs to share ideas of images to draw to help represent their ideas.</w:t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spacing w:after="200" w:before="200" w:line="240" w:lineRule="auto"/>
              <w:ind w:left="1440" w:hanging="36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0"/>
                <w:szCs w:val="20"/>
                <w:rtl w:val="0"/>
              </w:rPr>
              <w:t xml:space="preserve">Title of Map: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20"/>
                <w:szCs w:val="20"/>
                <w:rtl w:val="0"/>
              </w:rPr>
              <w:t xml:space="preserve">What should we call the community of our classroom? Any ideas?</w:t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spacing w:after="200" w:before="200" w:line="240" w:lineRule="auto"/>
              <w:ind w:left="1440" w:hanging="36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0"/>
                <w:szCs w:val="20"/>
                <w:rtl w:val="0"/>
              </w:rPr>
              <w:t xml:space="preserve">Background: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20"/>
                <w:szCs w:val="20"/>
                <w:rtl w:val="0"/>
              </w:rPr>
              <w:t xml:space="preserve"> What are some of the cool communities that we come from that I should add to our map?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after="200" w:before="200" w:line="240" w:lineRule="auto"/>
              <w:ind w:left="1440" w:hanging="36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0"/>
                <w:szCs w:val="20"/>
                <w:rtl w:val="0"/>
              </w:rPr>
              <w:t xml:space="preserve">Head: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20"/>
                <w:szCs w:val="20"/>
                <w:rtl w:val="0"/>
              </w:rPr>
              <w:t xml:space="preserve"> What are some of the “roles” we take on here with each other in this classroom?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after="200" w:before="200" w:line="240" w:lineRule="auto"/>
              <w:ind w:left="1440" w:hanging="36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0"/>
                <w:szCs w:val="20"/>
                <w:rtl w:val="0"/>
              </w:rPr>
              <w:t xml:space="preserve">Heart: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20"/>
                <w:szCs w:val="20"/>
                <w:rtl w:val="0"/>
              </w:rPr>
              <w:t xml:space="preserve"> What are some of the important beliefs that we want to share with each other that will help us think about how we work together? 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spacing w:after="200" w:before="200" w:line="240" w:lineRule="auto"/>
              <w:ind w:left="1440" w:hanging="360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sz w:val="20"/>
                <w:szCs w:val="20"/>
                <w:rtl w:val="0"/>
              </w:rPr>
              <w:t xml:space="preserve">Hands: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1"/>
                <w:sz w:val="20"/>
                <w:szCs w:val="20"/>
                <w:rtl w:val="0"/>
              </w:rPr>
              <w:t xml:space="preserve"> What are some of the things we do or want to try doing to show each other that we have “belonging” in this classroom?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Anchor Chart template Specs</w:t>
      </w:r>
    </w:p>
    <w:tbl>
      <w:tblPr>
        <w:tblStyle w:val="Table2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0"/>
        <w:tblGridChange w:id="0">
          <w:tblGrid>
            <w:gridCol w:w="108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8.5 x 11 standard copy paper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top should have a place where the class can name the map, like “Map of ____” or whatever.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“land” should look like the Identity Map specs.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Background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Head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Heart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Hands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Include simple headings: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Background: Our communities include: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Head: We play all these roles: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Heart: In this community, we believe: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Hands: We show each other belonging by: </w:t>
            </w:r>
          </w:p>
        </w:tc>
      </w:tr>
    </w:tbl>
    <w:p w:rsidR="00000000" w:rsidDel="00000000" w:rsidP="00000000" w:rsidRDefault="00000000" w:rsidRPr="00000000" w14:paraId="0000001B">
      <w:pPr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SharedWithUsers xmlns="acf3d625-6d74-4d3b-8380-c4fe5de3d81c">
      <UserInfo>
        <DisplayName/>
        <AccountId xsi:nil="true"/>
        <AccountType/>
      </UserInfo>
    </SharedWithUsers>
    <MediaLengthInSeconds xmlns="02c21179-db13-4073-9144-de1d3549699a" xsi:nil="true"/>
  </documentManagement>
</p:properties>
</file>

<file path=customXml/itemProps1.xml><?xml version="1.0" encoding="utf-8"?>
<ds:datastoreItem xmlns:ds="http://schemas.openxmlformats.org/officeDocument/2006/customXml" ds:itemID="{8D4FC51F-DD38-46ED-91CD-6225FA00F107}"/>
</file>

<file path=customXml/itemProps2.xml><?xml version="1.0" encoding="utf-8"?>
<ds:datastoreItem xmlns:ds="http://schemas.openxmlformats.org/officeDocument/2006/customXml" ds:itemID="{1DD0DCB1-2B3A-4BAD-9B1D-A7C9B302B062}"/>
</file>

<file path=customXml/itemProps3.xml><?xml version="1.0" encoding="utf-8"?>
<ds:datastoreItem xmlns:ds="http://schemas.openxmlformats.org/officeDocument/2006/customXml" ds:itemID="{C7BCA836-31B3-4370-9563-3F4EE2654F39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Order">
    <vt:r8>182800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